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688CE" w14:textId="77777777" w:rsidR="002B5664" w:rsidRDefault="002B5664"/>
    <w:p w14:paraId="325AF897" w14:textId="77777777" w:rsidR="002B5664" w:rsidRPr="002B5664" w:rsidRDefault="002B5664" w:rsidP="002B5664"/>
    <w:p w14:paraId="66FF83B5" w14:textId="77777777" w:rsidR="002B5664" w:rsidRPr="002B5664" w:rsidRDefault="002B5664" w:rsidP="002B5664"/>
    <w:p w14:paraId="736CA233" w14:textId="77777777" w:rsidR="002B5664" w:rsidRDefault="002B5664" w:rsidP="002B5664"/>
    <w:p w14:paraId="29976A80" w14:textId="77777777" w:rsidR="00807CE5" w:rsidRDefault="002B5664" w:rsidP="002B5664">
      <w:pPr>
        <w:tabs>
          <w:tab w:val="left" w:pos="1980"/>
        </w:tabs>
      </w:pPr>
      <w:r>
        <w:tab/>
        <w:t>ICT – DIGITAL DIVIDE GRANT €16,000</w:t>
      </w:r>
    </w:p>
    <w:p w14:paraId="30DD8099" w14:textId="77777777" w:rsidR="002B5664" w:rsidRDefault="002B5664" w:rsidP="002B5664">
      <w:pPr>
        <w:tabs>
          <w:tab w:val="left" w:pos="1980"/>
        </w:tabs>
      </w:pPr>
    </w:p>
    <w:p w14:paraId="3C9B4E17" w14:textId="77777777" w:rsidR="002B5664" w:rsidRDefault="002B5664" w:rsidP="002B5664">
      <w:pPr>
        <w:tabs>
          <w:tab w:val="left" w:pos="1980"/>
        </w:tabs>
      </w:pPr>
    </w:p>
    <w:p w14:paraId="2D0FA066" w14:textId="77777777" w:rsidR="002B5664" w:rsidRDefault="002B5664" w:rsidP="002B5664">
      <w:pPr>
        <w:tabs>
          <w:tab w:val="left" w:pos="1980"/>
        </w:tabs>
      </w:pPr>
    </w:p>
    <w:p w14:paraId="4B892CF0" w14:textId="008C9FFD" w:rsidR="002B5664" w:rsidRDefault="002B5664" w:rsidP="002B5664">
      <w:pPr>
        <w:tabs>
          <w:tab w:val="left" w:pos="1980"/>
        </w:tabs>
      </w:pPr>
      <w:r>
        <w:t>This grant was utilised to purchase 15 student laptops Lenovo Thi</w:t>
      </w:r>
      <w:r w:rsidR="00DA6411">
        <w:t>nk Pads for completion of c</w:t>
      </w:r>
      <w:r>
        <w:t>lass room based assessments, providing access to short courses in Coding and Digital Media Literacy.  It also address</w:t>
      </w:r>
      <w:r w:rsidR="00FB5DFA">
        <w:t>es</w:t>
      </w:r>
      <w:r>
        <w:t xml:space="preserve"> learners impacted by social economic factors. </w:t>
      </w:r>
    </w:p>
    <w:p w14:paraId="2DE2572C" w14:textId="5F36F78B" w:rsidR="00FB5DFA" w:rsidRDefault="00FB5DFA" w:rsidP="002B5664">
      <w:pPr>
        <w:tabs>
          <w:tab w:val="left" w:pos="1980"/>
        </w:tabs>
      </w:pPr>
    </w:p>
    <w:p w14:paraId="5AC37C8E" w14:textId="19F6A7A7" w:rsidR="00FB5DFA" w:rsidRPr="002B5664" w:rsidRDefault="00FB5DFA" w:rsidP="002B5664">
      <w:pPr>
        <w:tabs>
          <w:tab w:val="left" w:pos="1980"/>
        </w:tabs>
      </w:pPr>
      <w:r>
        <w:t xml:space="preserve">These laptops are for the use of individual students and groups and are bookable by teachers for class groups /individuals on request </w:t>
      </w:r>
      <w:bookmarkStart w:id="0" w:name="_GoBack"/>
      <w:bookmarkEnd w:id="0"/>
    </w:p>
    <w:sectPr w:rsidR="00FB5DFA" w:rsidRPr="002B5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64"/>
    <w:rsid w:val="002B5664"/>
    <w:rsid w:val="00807CE5"/>
    <w:rsid w:val="00DA6411"/>
    <w:rsid w:val="00DD7AA7"/>
    <w:rsid w:val="00F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6AB9"/>
  <w15:chartTrackingRefBased/>
  <w15:docId w15:val="{ED68FC62-4C98-4937-9722-5E918B15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BMaguire.LCC</dc:creator>
  <cp:keywords/>
  <dc:description/>
  <cp:lastModifiedBy>Hazel Hannon</cp:lastModifiedBy>
  <cp:revision>2</cp:revision>
  <cp:lastPrinted>2023-02-23T09:02:00Z</cp:lastPrinted>
  <dcterms:created xsi:type="dcterms:W3CDTF">2023-03-03T14:35:00Z</dcterms:created>
  <dcterms:modified xsi:type="dcterms:W3CDTF">2023-03-03T14:35:00Z</dcterms:modified>
</cp:coreProperties>
</file>